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25E8" w14:textId="1E764841" w:rsidR="0053287E" w:rsidRDefault="0053287E">
      <w:pPr>
        <w:pStyle w:val="Heading1"/>
      </w:pPr>
      <w:bookmarkStart w:id="0" w:name="texas-sign-association-code-of-ethics"/>
      <w:r>
        <w:rPr>
          <w:noProof/>
        </w:rPr>
        <w:drawing>
          <wp:anchor distT="0" distB="0" distL="114300" distR="114300" simplePos="0" relativeHeight="251658240" behindDoc="0" locked="0" layoutInCell="1" allowOverlap="1" wp14:anchorId="3ABEAFDE" wp14:editId="4D7C2CCD">
            <wp:simplePos x="0" y="0"/>
            <wp:positionH relativeFrom="margin">
              <wp:align>center</wp:align>
            </wp:positionH>
            <wp:positionV relativeFrom="margin">
              <wp:posOffset>-822593</wp:posOffset>
            </wp:positionV>
            <wp:extent cx="1626870" cy="1301750"/>
            <wp:effectExtent l="0" t="0" r="0" b="0"/>
            <wp:wrapSquare wrapText="bothSides"/>
            <wp:docPr id="1645175879" name="Picture 1" descr="TEXAS SIGN ASSO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75879" name="Picture 1" descr="TEXAS SIGN ASSOCIATI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FE22A" w14:textId="360D4B29" w:rsidR="00D179ED" w:rsidRDefault="0065112E">
      <w:pPr>
        <w:pStyle w:val="Heading1"/>
      </w:pPr>
      <w:r>
        <w:t>Texas Sign Association Code of Ethics</w:t>
      </w:r>
    </w:p>
    <w:p w14:paraId="3F942E77" w14:textId="77777777" w:rsidR="00D179ED" w:rsidRDefault="0065112E">
      <w:pPr>
        <w:pStyle w:val="FirstParagraph"/>
      </w:pPr>
      <w:r>
        <w:t>As a member of the Texas Sign Association, I recognize that my actions, business practices, and professional conduct reflect not only on myself, my employees, business partners, and customers, but also on the Association and the sign industry as a whole.</w:t>
      </w:r>
    </w:p>
    <w:p w14:paraId="32C75EDA" w14:textId="77777777" w:rsidR="00D179ED" w:rsidRDefault="0065112E">
      <w:pPr>
        <w:pStyle w:val="BodyText"/>
      </w:pPr>
      <w:r>
        <w:t>I am committed to conducting my business with integrity, professionalism, and respect. My goal is to uphold the highest ethical standards and contribute to advancing the sign industry, leaving it stronger than I found it.</w:t>
      </w:r>
    </w:p>
    <w:p w14:paraId="258E9FF2" w14:textId="77777777" w:rsidR="00D179ED" w:rsidRDefault="0065112E">
      <w:pPr>
        <w:pStyle w:val="BodyText"/>
      </w:pPr>
      <w:r>
        <w:t>As a member of the Texas Sign Association, I pledge to:</w:t>
      </w:r>
    </w:p>
    <w:p w14:paraId="6B9ADD14" w14:textId="77777777" w:rsidR="00D179ED" w:rsidRDefault="0065112E">
      <w:pPr>
        <w:numPr>
          <w:ilvl w:val="0"/>
          <w:numId w:val="2"/>
        </w:numPr>
      </w:pPr>
      <w:r>
        <w:rPr>
          <w:b/>
          <w:bCs/>
        </w:rPr>
        <w:t>Honor my profession</w:t>
      </w:r>
      <w:r>
        <w:t xml:space="preserve"> by recognizing the value of my work and the positive impact it has on the businesses and communities I serve.</w:t>
      </w:r>
    </w:p>
    <w:p w14:paraId="2F204420" w14:textId="77777777" w:rsidR="00D179ED" w:rsidRDefault="0065112E">
      <w:pPr>
        <w:numPr>
          <w:ilvl w:val="0"/>
          <w:numId w:val="2"/>
        </w:numPr>
      </w:pPr>
      <w:r>
        <w:rPr>
          <w:b/>
          <w:bCs/>
        </w:rPr>
        <w:t>Conduct business ethically and fairly</w:t>
      </w:r>
      <w:r>
        <w:t>, understanding that honesty, integrity, and fair competition are the foundation of long-term success and mutual prosperity.</w:t>
      </w:r>
    </w:p>
    <w:p w14:paraId="03E23CD8" w14:textId="77777777" w:rsidR="00D179ED" w:rsidRDefault="0065112E">
      <w:pPr>
        <w:numPr>
          <w:ilvl w:val="0"/>
          <w:numId w:val="2"/>
        </w:numPr>
      </w:pPr>
      <w:r>
        <w:rPr>
          <w:b/>
          <w:bCs/>
        </w:rPr>
        <w:t>Deliver quality and excellence</w:t>
      </w:r>
      <w:r>
        <w:t xml:space="preserve"> by producing signs and related products that meet the highest standards of craftsmanship, fulfill customer expectations, and comply with all applicable laws, codes, and community requirements.</w:t>
      </w:r>
    </w:p>
    <w:p w14:paraId="1944ED4F" w14:textId="77777777" w:rsidR="00D179ED" w:rsidRDefault="0065112E">
      <w:pPr>
        <w:numPr>
          <w:ilvl w:val="0"/>
          <w:numId w:val="2"/>
        </w:numPr>
      </w:pPr>
      <w:r>
        <w:rPr>
          <w:b/>
          <w:bCs/>
        </w:rPr>
        <w:t>Promote fair competition</w:t>
      </w:r>
      <w:r>
        <w:t xml:space="preserve"> by competing through innovation, quality, service, and continuous improvement rather than by disparaging competitors or engaging in unfair business practices. When possible, I will strive to exceed expectations.</w:t>
      </w:r>
    </w:p>
    <w:p w14:paraId="0450A414" w14:textId="77777777" w:rsidR="00D179ED" w:rsidRDefault="0065112E">
      <w:pPr>
        <w:numPr>
          <w:ilvl w:val="0"/>
          <w:numId w:val="2"/>
        </w:numPr>
      </w:pPr>
      <w:r>
        <w:rPr>
          <w:b/>
          <w:bCs/>
        </w:rPr>
        <w:t>Serve my community responsibly</w:t>
      </w:r>
      <w:r>
        <w:t xml:space="preserve"> by acting with professionalism, respect, and accountability, recognizing my responsibility to contribute positively to the communities in which I live and work.</w:t>
      </w:r>
    </w:p>
    <w:p w14:paraId="24B34578" w14:textId="77777777" w:rsidR="00D179ED" w:rsidRDefault="0065112E">
      <w:pPr>
        <w:numPr>
          <w:ilvl w:val="0"/>
          <w:numId w:val="2"/>
        </w:numPr>
      </w:pPr>
      <w:r>
        <w:rPr>
          <w:b/>
          <w:bCs/>
        </w:rPr>
        <w:t>Support the Texas Sign Association</w:t>
      </w:r>
      <w:r>
        <w:t xml:space="preserve"> by actively participating in its mission to promote, protect, and strengthen the sign industry throughout Texas. I understand that the Association’s success depends upon the commitment, cooperation, and mutual respect of its members working together for the benefit of the industry.</w:t>
      </w:r>
    </w:p>
    <w:p w14:paraId="0C7CDAE6" w14:textId="77777777" w:rsidR="00D179ED" w:rsidRDefault="0065112E">
      <w:pPr>
        <w:pStyle w:val="FirstParagraph"/>
      </w:pPr>
      <w:r>
        <w:t>Through these principles, I affirm my commitment to ethical business practices, professional excellence, and the continued advancement of the sign industry.</w:t>
      </w:r>
      <w:bookmarkEnd w:id="0"/>
    </w:p>
    <w:sectPr w:rsidR="00D179E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D640D4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0A6966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06121237">
    <w:abstractNumId w:val="0"/>
  </w:num>
  <w:num w:numId="2" w16cid:durableId="106780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ED"/>
    <w:rsid w:val="0053287E"/>
    <w:rsid w:val="0065112E"/>
    <w:rsid w:val="00A809E7"/>
    <w:rsid w:val="00BB4708"/>
    <w:rsid w:val="00CF4B1C"/>
    <w:rsid w:val="00D179ED"/>
    <w:rsid w:val="00FC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897F"/>
  <w15:docId w15:val="{57C6EBDE-9A4C-46F0-B5DB-E2E748F1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Langley</dc:creator>
  <cp:keywords/>
  <cp:lastModifiedBy>Stacey Langley</cp:lastModifiedBy>
  <cp:revision>4</cp:revision>
  <dcterms:created xsi:type="dcterms:W3CDTF">2026-06-25T13:47:00Z</dcterms:created>
  <dcterms:modified xsi:type="dcterms:W3CDTF">2026-07-20T20:59:00Z</dcterms:modified>
</cp:coreProperties>
</file>